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88"/>
        <w:tblW w:w="0" w:type="auto"/>
        <w:tblLook w:val="04A0" w:firstRow="1" w:lastRow="0" w:firstColumn="1" w:lastColumn="0" w:noHBand="0" w:noVBand="1"/>
      </w:tblPr>
      <w:tblGrid>
        <w:gridCol w:w="3940"/>
        <w:gridCol w:w="5404"/>
      </w:tblGrid>
      <w:tr w:rsidR="007E4502" w:rsidTr="00675EB8">
        <w:tc>
          <w:tcPr>
            <w:tcW w:w="3940" w:type="dxa"/>
            <w:vMerge w:val="restart"/>
          </w:tcPr>
          <w:p w:rsidR="007E4502" w:rsidRDefault="007E4502" w:rsidP="00675EB8">
            <w:r w:rsidRPr="007E4502">
              <w:t>Социальный контракт</w:t>
            </w:r>
          </w:p>
        </w:tc>
        <w:tc>
          <w:tcPr>
            <w:tcW w:w="5404" w:type="dxa"/>
          </w:tcPr>
          <w:p w:rsidR="007E4502" w:rsidRDefault="00675EB8" w:rsidP="00675EB8">
            <w:hyperlink r:id="rId7" w:history="1">
              <w:r w:rsidR="00E749AD" w:rsidRPr="0097277A">
                <w:rPr>
                  <w:rStyle w:val="a4"/>
                </w:rPr>
                <w:t>https://mszn.khabkrai.ru/events/Novosti/5775</w:t>
              </w:r>
            </w:hyperlink>
            <w:r w:rsidR="00E749AD">
              <w:t xml:space="preserve"> </w:t>
            </w:r>
          </w:p>
        </w:tc>
      </w:tr>
      <w:tr w:rsidR="007E4502" w:rsidTr="00675EB8">
        <w:tc>
          <w:tcPr>
            <w:tcW w:w="3940" w:type="dxa"/>
            <w:vMerge/>
          </w:tcPr>
          <w:p w:rsidR="007E4502" w:rsidRDefault="007E4502" w:rsidP="00675EB8"/>
        </w:tc>
        <w:tc>
          <w:tcPr>
            <w:tcW w:w="5404" w:type="dxa"/>
          </w:tcPr>
          <w:p w:rsidR="007E4502" w:rsidRDefault="00172B35" w:rsidP="00675EB8">
            <w:r w:rsidRPr="00172B35">
              <w:t>https://mszn.khabkrai.ru/events/Novosti/6170</w:t>
            </w:r>
          </w:p>
        </w:tc>
      </w:tr>
      <w:tr w:rsidR="00172B35" w:rsidTr="00675EB8">
        <w:tc>
          <w:tcPr>
            <w:tcW w:w="3940" w:type="dxa"/>
            <w:vMerge w:val="restart"/>
          </w:tcPr>
          <w:p w:rsidR="00172B35" w:rsidRDefault="00172B35" w:rsidP="00675EB8">
            <w:r w:rsidRPr="00CB5A04">
              <w:t>Меры поддержки семей с детьми</w:t>
            </w:r>
          </w:p>
        </w:tc>
        <w:tc>
          <w:tcPr>
            <w:tcW w:w="5404" w:type="dxa"/>
          </w:tcPr>
          <w:p w:rsidR="00172B35" w:rsidRDefault="00675EB8" w:rsidP="00675EB8">
            <w:hyperlink r:id="rId8" w:history="1">
              <w:r w:rsidR="00172B35" w:rsidRPr="0097277A">
                <w:rPr>
                  <w:rStyle w:val="a4"/>
                </w:rPr>
                <w:t>https://mszn.khabkrai.ru/events/Novosti/5797</w:t>
              </w:r>
            </w:hyperlink>
            <w:r w:rsidR="00172B35">
              <w:t xml:space="preserve"> 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Default="00675EB8" w:rsidP="00675EB8">
            <w:hyperlink r:id="rId9" w:history="1">
              <w:r w:rsidR="00172B35" w:rsidRPr="0097277A">
                <w:rPr>
                  <w:rStyle w:val="a4"/>
                </w:rPr>
                <w:t>https://mszn.khabkrai.ru/events/Novosti/5882</w:t>
              </w:r>
            </w:hyperlink>
            <w:r w:rsidR="00172B35">
              <w:t xml:space="preserve"> 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Default="00172B35" w:rsidP="00675EB8">
            <w:r w:rsidRPr="005D6689">
              <w:t>https://mszn.khabkrai.ru/events/Novosti/5883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Default="00172B35" w:rsidP="00675EB8">
            <w:r w:rsidRPr="005D6689">
              <w:t>htt</w:t>
            </w:r>
            <w:bookmarkStart w:id="0" w:name="_GoBack"/>
            <w:bookmarkEnd w:id="0"/>
            <w:r w:rsidRPr="005D6689">
              <w:t>ps://mszn.khabkrai.ru/events/Novosti/5884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Default="00172B35" w:rsidP="00675EB8">
            <w:r w:rsidRPr="005D6689">
              <w:t>https://mszn.khabkrai.ru/events/Novosti/5886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Default="00172B35" w:rsidP="00675EB8">
            <w:r w:rsidRPr="005D6689">
              <w:t>https://mszn.khabkrai.ru/events/Novosti/5887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Pr="005D6689" w:rsidRDefault="00172B35" w:rsidP="00675EB8">
            <w:r w:rsidRPr="00CB5A04">
              <w:t>https://mszn.khabkrai.ru/events/Novosti/5995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Pr="005D6689" w:rsidRDefault="00172B35" w:rsidP="00675EB8">
            <w:r w:rsidRPr="00CB5A04">
              <w:t>https://mszn.khabkrai.ru/events/Novosti/6135</w:t>
            </w:r>
          </w:p>
        </w:tc>
      </w:tr>
      <w:tr w:rsidR="00172B35" w:rsidTr="00675EB8">
        <w:tc>
          <w:tcPr>
            <w:tcW w:w="3940" w:type="dxa"/>
            <w:vMerge/>
          </w:tcPr>
          <w:p w:rsidR="00172B35" w:rsidRDefault="00172B35" w:rsidP="00675EB8"/>
        </w:tc>
        <w:tc>
          <w:tcPr>
            <w:tcW w:w="5404" w:type="dxa"/>
          </w:tcPr>
          <w:p w:rsidR="00172B35" w:rsidRPr="00CB5A04" w:rsidRDefault="00172B35" w:rsidP="00675EB8">
            <w:r w:rsidRPr="00CB5A04">
              <w:t>https://mszn.khabkrai.ru/events/Novosti/5938</w:t>
            </w:r>
          </w:p>
        </w:tc>
      </w:tr>
      <w:tr w:rsidR="00CB5A04" w:rsidTr="00675EB8">
        <w:tc>
          <w:tcPr>
            <w:tcW w:w="3940" w:type="dxa"/>
          </w:tcPr>
          <w:p w:rsidR="00CB5A04" w:rsidRDefault="00CB5A04" w:rsidP="00675EB8">
            <w:r>
              <w:t>С</w:t>
            </w:r>
            <w:r w:rsidRPr="00E749AD">
              <w:t>правочник мер государственной поддержки для семей с детьми</w:t>
            </w:r>
          </w:p>
        </w:tc>
        <w:tc>
          <w:tcPr>
            <w:tcW w:w="5404" w:type="dxa"/>
          </w:tcPr>
          <w:p w:rsidR="00CB5A04" w:rsidRPr="005D6689" w:rsidRDefault="00CB5A04" w:rsidP="00675EB8">
            <w:r w:rsidRPr="00E749AD">
              <w:t>https://mszn.khabkrai.ru/events/Novosti/6117</w:t>
            </w:r>
          </w:p>
        </w:tc>
      </w:tr>
      <w:tr w:rsidR="00CB5A04" w:rsidTr="00675EB8">
        <w:tc>
          <w:tcPr>
            <w:tcW w:w="3940" w:type="dxa"/>
          </w:tcPr>
          <w:p w:rsidR="00CB5A04" w:rsidRDefault="00CB5A04" w:rsidP="00675EB8">
            <w:r>
              <w:t>С</w:t>
            </w:r>
            <w:r w:rsidRPr="00E749AD">
              <w:t>правочник мер поддержки участников СВО и членов их семей.</w:t>
            </w:r>
          </w:p>
        </w:tc>
        <w:tc>
          <w:tcPr>
            <w:tcW w:w="5404" w:type="dxa"/>
          </w:tcPr>
          <w:p w:rsidR="00CB5A04" w:rsidRPr="00E749AD" w:rsidRDefault="00CB5A04" w:rsidP="00675EB8">
            <w:r w:rsidRPr="00E749AD">
              <w:t>https://mszn.khabkrai.ru/events/Novosti/6078</w:t>
            </w:r>
          </w:p>
        </w:tc>
      </w:tr>
    </w:tbl>
    <w:p w:rsidR="008E3FBD" w:rsidRPr="00675EB8" w:rsidRDefault="00675EB8" w:rsidP="00675EB8">
      <w:pPr>
        <w:jc w:val="center"/>
        <w:rPr>
          <w:b/>
        </w:rPr>
      </w:pPr>
      <w:r w:rsidRPr="00675EB8">
        <w:rPr>
          <w:b/>
        </w:rPr>
        <w:t>Информация о действующих и новых мерах поддержки семей с детьми и о возможности реализации социального контракта</w:t>
      </w:r>
    </w:p>
    <w:p w:rsidR="00675EB8" w:rsidRDefault="00675EB8" w:rsidP="00675EB8">
      <w:pPr>
        <w:jc w:val="center"/>
      </w:pPr>
    </w:p>
    <w:sectPr w:rsidR="00675EB8" w:rsidSect="00FC4B2C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B8" w:rsidRDefault="00675EB8" w:rsidP="00675EB8">
      <w:r>
        <w:separator/>
      </w:r>
    </w:p>
  </w:endnote>
  <w:endnote w:type="continuationSeparator" w:id="0">
    <w:p w:rsidR="00675EB8" w:rsidRDefault="00675EB8" w:rsidP="0067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B8" w:rsidRDefault="00675EB8" w:rsidP="00675EB8">
      <w:r>
        <w:separator/>
      </w:r>
    </w:p>
  </w:footnote>
  <w:footnote w:type="continuationSeparator" w:id="0">
    <w:p w:rsidR="00675EB8" w:rsidRDefault="00675EB8" w:rsidP="0067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92"/>
    <w:rsid w:val="00172B35"/>
    <w:rsid w:val="005D6689"/>
    <w:rsid w:val="00675EB8"/>
    <w:rsid w:val="007E4502"/>
    <w:rsid w:val="008E3FBD"/>
    <w:rsid w:val="00B37CED"/>
    <w:rsid w:val="00B46D42"/>
    <w:rsid w:val="00B77A92"/>
    <w:rsid w:val="00CB5A04"/>
    <w:rsid w:val="00E749AD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5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749A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75E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5EB8"/>
  </w:style>
  <w:style w:type="paragraph" w:styleId="a8">
    <w:name w:val="footer"/>
    <w:basedOn w:val="a"/>
    <w:link w:val="a9"/>
    <w:uiPriority w:val="99"/>
    <w:unhideWhenUsed/>
    <w:rsid w:val="00675E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5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5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749A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75E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5EB8"/>
  </w:style>
  <w:style w:type="paragraph" w:styleId="a8">
    <w:name w:val="footer"/>
    <w:basedOn w:val="a"/>
    <w:link w:val="a9"/>
    <w:uiPriority w:val="99"/>
    <w:unhideWhenUsed/>
    <w:rsid w:val="00675E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zn.khabkrai.ru/events/Novosti/57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zn.khabkrai.ru/events/Novosti/57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szn.khabkrai.ru/events/Novosti/5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сектора</dc:creator>
  <cp:keywords/>
  <dc:description/>
  <cp:lastModifiedBy>Хужий Татьяна Сергеевна</cp:lastModifiedBy>
  <cp:revision>5</cp:revision>
  <dcterms:created xsi:type="dcterms:W3CDTF">2025-02-14T05:43:00Z</dcterms:created>
  <dcterms:modified xsi:type="dcterms:W3CDTF">2025-05-29T06:24:00Z</dcterms:modified>
</cp:coreProperties>
</file>